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C9E2" w14:textId="77777777" w:rsidR="00E432CD" w:rsidRDefault="00E432CD" w:rsidP="00E432CD">
      <w:pPr>
        <w:pStyle w:val="Default"/>
        <w:jc w:val="center"/>
      </w:pPr>
      <w:bookmarkStart w:id="0" w:name="_Hlk156817122"/>
      <w:r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  <w:t>APPEL A CANDIDATURES</w:t>
      </w:r>
    </w:p>
    <w:p w14:paraId="061BD572" w14:textId="77777777" w:rsidR="00E432CD" w:rsidRDefault="00E432CD" w:rsidP="00E432CD">
      <w:pPr>
        <w:pStyle w:val="NormalWeb"/>
        <w:shd w:val="clear" w:color="auto" w:fill="FCFCFC"/>
        <w:spacing w:before="0" w:after="0"/>
        <w:jc w:val="both"/>
      </w:pPr>
      <w:r>
        <w:rPr>
          <w:rFonts w:ascii="Palatino Linotype" w:hAnsi="Palatino Linotype"/>
          <w:sz w:val="22"/>
          <w:szCs w:val="22"/>
          <w:shd w:val="clear" w:color="auto" w:fill="FFFFFF"/>
        </w:rPr>
        <w:t>INADES-Formation Togo est une ONG d’appui accompagnement intervenant au Togo depuis 50 ans. Dans le cadre</w:t>
      </w:r>
      <w:r>
        <w:rPr>
          <w:rFonts w:ascii="Palatino Linotype" w:hAnsi="Palatino Linotype"/>
          <w:color w:val="000000"/>
          <w:sz w:val="22"/>
          <w:szCs w:val="22"/>
        </w:rPr>
        <w:t xml:space="preserve"> de la mise en œuvre du PALCC+ par le ministère de l’Environnement et des Ressources Forestières, le consortium (GRET, AVSF, ODJAE, INADES -Formation Togo, EDM, JVPMR, MIVO, AJA), assure la mise en œuvre du projet GIPAP (Gestion Intégrée des Périphéries des Aires Protégées)</w:t>
      </w:r>
      <w:r>
        <w:rPr>
          <w:rFonts w:ascii="Palatino Linotype" w:hAnsi="Palatino Linotype"/>
          <w:sz w:val="22"/>
          <w:szCs w:val="22"/>
          <w:shd w:val="clear" w:color="auto" w:fill="FFFFFF"/>
        </w:rPr>
        <w:t xml:space="preserve"> dans les Régions Centrale, Maritime, Kara et Savanes. Ce </w:t>
      </w:r>
      <w:r>
        <w:rPr>
          <w:rFonts w:ascii="Palatino Linotype" w:hAnsi="Palatino Linotype"/>
          <w:color w:val="000000"/>
          <w:sz w:val="22"/>
          <w:szCs w:val="22"/>
        </w:rPr>
        <w:t xml:space="preserve">projet prévu pour 48 mois va contribuer au développement à faible émission de carbone des communautés des paysages de conservation et de développement durable des ressources naturelles de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Fazao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>-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Malfakassa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-Abdoulaye (FMA) et de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Togodo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>-Mono (TM). Pour la mise en œuvre du projet, INADES- Formation Togo recherche un (1) Chef de Projet, deux (02) Agents Techniques, un (01) comptable et un (01) chauffeur mécanicien.</w:t>
      </w:r>
    </w:p>
    <w:p w14:paraId="74D830EE" w14:textId="77777777" w:rsidR="00E432CD" w:rsidRDefault="00E432CD" w:rsidP="00E432CD">
      <w:pPr>
        <w:pStyle w:val="NormalWeb"/>
        <w:shd w:val="clear" w:color="auto" w:fill="FCFCFC"/>
        <w:spacing w:before="0" w:after="0"/>
        <w:jc w:val="both"/>
        <w:rPr>
          <w:rFonts w:ascii="Palatino Linotype" w:hAnsi="Palatino Linotype"/>
          <w:sz w:val="22"/>
          <w:szCs w:val="22"/>
        </w:rPr>
      </w:pPr>
    </w:p>
    <w:p w14:paraId="6EF01387" w14:textId="77777777" w:rsidR="00E432CD" w:rsidRDefault="00E432CD" w:rsidP="00E432CD">
      <w:pPr>
        <w:pStyle w:val="NormalWeb"/>
        <w:shd w:val="clear" w:color="auto" w:fill="FCFCFC"/>
        <w:spacing w:before="0" w:after="0"/>
        <w:jc w:val="both"/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POSTE 03</w:t>
      </w:r>
    </w:p>
    <w:p w14:paraId="0B2A10CB" w14:textId="77777777" w:rsidR="00E432CD" w:rsidRDefault="00E432CD" w:rsidP="00E432CD">
      <w:pPr>
        <w:pStyle w:val="NormalWeb"/>
        <w:shd w:val="clear" w:color="auto" w:fill="FCFCFC"/>
        <w:spacing w:before="0" w:after="0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67D2E63A" w14:textId="77777777" w:rsidR="00E432CD" w:rsidRDefault="00E432CD" w:rsidP="00E432CD">
      <w:pPr>
        <w:pStyle w:val="Default"/>
        <w:jc w:val="both"/>
      </w:pPr>
      <w:r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  <w:t xml:space="preserve">Titre du poste : Comptable </w:t>
      </w:r>
    </w:p>
    <w:p w14:paraId="20D73EE6" w14:textId="77777777" w:rsidR="00E432CD" w:rsidRDefault="00E432CD" w:rsidP="00E432CD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7C94D2BF" w14:textId="77777777" w:rsidR="00E432CD" w:rsidRPr="00476134" w:rsidRDefault="00E432CD" w:rsidP="00E432CD">
      <w:pPr>
        <w:pStyle w:val="Default"/>
        <w:jc w:val="both"/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</w:pPr>
      <w:r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  <w:t xml:space="preserve">Lieu d'affectation </w:t>
      </w: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 xml:space="preserve">: </w:t>
      </w:r>
      <w:r w:rsidRPr="00EA475B"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  <w:t>Lomé</w:t>
      </w:r>
      <w:r w:rsidRPr="00476134"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 xml:space="preserve"> avec possibilité de servir partout sur le territoire national Togolais ou ailleurs. </w:t>
      </w:r>
    </w:p>
    <w:p w14:paraId="7465D761" w14:textId="77777777" w:rsidR="00E432CD" w:rsidRDefault="00E432CD" w:rsidP="00E432CD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020496F5" w14:textId="77777777" w:rsidR="00E432CD" w:rsidRDefault="00E432CD" w:rsidP="00E432CD">
      <w:pPr>
        <w:pStyle w:val="Default"/>
        <w:jc w:val="both"/>
      </w:pPr>
      <w:r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  <w:t xml:space="preserve">Durée du contrat </w:t>
      </w: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: 1 an avec possibilité de renouvellement après une évaluation concluante.</w:t>
      </w:r>
    </w:p>
    <w:p w14:paraId="051FEC15" w14:textId="77777777" w:rsidR="00E432CD" w:rsidRDefault="00E432CD" w:rsidP="00E432CD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p w14:paraId="34B08227" w14:textId="77777777" w:rsidR="00E432CD" w:rsidRDefault="00E432CD" w:rsidP="00E432CD">
      <w:pPr>
        <w:pStyle w:val="Default"/>
        <w:jc w:val="both"/>
      </w:pPr>
      <w:r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  <w:t>Prise de fonction</w:t>
      </w: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 xml:space="preserve"> : 15 février 2024.</w:t>
      </w:r>
    </w:p>
    <w:p w14:paraId="727DD631" w14:textId="77777777" w:rsidR="00E432CD" w:rsidRDefault="00E432CD" w:rsidP="00E432CD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608F040E" w14:textId="77777777" w:rsidR="00E432CD" w:rsidRDefault="00E432CD" w:rsidP="00E432CD">
      <w:pPr>
        <w:pStyle w:val="Default"/>
        <w:jc w:val="both"/>
      </w:pPr>
      <w:r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  <w:t>Attributions :</w:t>
      </w:r>
    </w:p>
    <w:p w14:paraId="699B850B" w14:textId="77777777" w:rsidR="00E432CD" w:rsidRPr="00E432CD" w:rsidRDefault="00E432CD" w:rsidP="00E432CD">
      <w:pPr>
        <w:pStyle w:val="Paragraphedeliste"/>
        <w:ind w:left="0"/>
        <w:jc w:val="both"/>
        <w:rPr>
          <w:sz w:val="22"/>
          <w:szCs w:val="22"/>
        </w:rPr>
      </w:pPr>
      <w:r w:rsidRPr="00E432CD">
        <w:rPr>
          <w:rStyle w:val="text"/>
          <w:rFonts w:ascii="Palatino Linotype" w:eastAsiaTheme="majorEastAsia" w:hAnsi="Palatino Linotype" w:cs="Arial"/>
          <w:sz w:val="22"/>
          <w:szCs w:val="22"/>
        </w:rPr>
        <w:t>Sous la responsabilité du Chef projet, les principales attributions du comptable sont les suivantes :</w:t>
      </w:r>
    </w:p>
    <w:p w14:paraId="0E4BEFC9" w14:textId="77777777" w:rsidR="00E432CD" w:rsidRPr="00E432CD" w:rsidRDefault="00E432CD" w:rsidP="00E432CD">
      <w:pPr>
        <w:pStyle w:val="Paragraphedeliste"/>
        <w:numPr>
          <w:ilvl w:val="0"/>
          <w:numId w:val="12"/>
        </w:numPr>
        <w:spacing w:after="160"/>
        <w:contextualSpacing w:val="0"/>
        <w:jc w:val="both"/>
        <w:rPr>
          <w:rFonts w:ascii="Palatino Linotype" w:hAnsi="Palatino Linotype" w:cs="Arial"/>
          <w:sz w:val="22"/>
          <w:szCs w:val="22"/>
        </w:rPr>
      </w:pPr>
      <w:r w:rsidRPr="00E432CD">
        <w:rPr>
          <w:rFonts w:ascii="Palatino Linotype" w:hAnsi="Palatino Linotype" w:cs="Arial"/>
          <w:sz w:val="22"/>
          <w:szCs w:val="22"/>
        </w:rPr>
        <w:t>Animer le service administratif de l’équipe dans la zone du projet (Collecte, traitement, classement et archivage de documents de l’équipe projet) ;</w:t>
      </w:r>
    </w:p>
    <w:p w14:paraId="123A9E01" w14:textId="77777777" w:rsidR="00E432CD" w:rsidRPr="00E432CD" w:rsidRDefault="00E432CD" w:rsidP="00E432CD">
      <w:pPr>
        <w:pStyle w:val="Paragraphedeliste"/>
        <w:numPr>
          <w:ilvl w:val="0"/>
          <w:numId w:val="12"/>
        </w:numPr>
        <w:spacing w:after="160"/>
        <w:contextualSpacing w:val="0"/>
        <w:jc w:val="both"/>
        <w:rPr>
          <w:rFonts w:ascii="Palatino Linotype" w:hAnsi="Palatino Linotype" w:cs="Arial"/>
          <w:sz w:val="22"/>
          <w:szCs w:val="22"/>
        </w:rPr>
      </w:pPr>
      <w:r w:rsidRPr="00E432CD">
        <w:rPr>
          <w:rFonts w:ascii="Palatino Linotype" w:hAnsi="Palatino Linotype" w:cs="Arial"/>
          <w:sz w:val="22"/>
          <w:szCs w:val="22"/>
        </w:rPr>
        <w:t>Vérifier les déclarations de dépenses de l’équipe projet ;</w:t>
      </w:r>
    </w:p>
    <w:p w14:paraId="6DCC57BD" w14:textId="77777777" w:rsidR="00E432CD" w:rsidRPr="00E432CD" w:rsidRDefault="00E432CD" w:rsidP="00E432CD">
      <w:pPr>
        <w:pStyle w:val="Paragraphedeliste"/>
        <w:numPr>
          <w:ilvl w:val="0"/>
          <w:numId w:val="12"/>
        </w:numPr>
        <w:spacing w:after="160"/>
        <w:contextualSpacing w:val="0"/>
        <w:jc w:val="both"/>
        <w:rPr>
          <w:sz w:val="22"/>
          <w:szCs w:val="22"/>
        </w:rPr>
      </w:pPr>
      <w:r w:rsidRPr="00E432CD">
        <w:rPr>
          <w:rFonts w:ascii="Palatino Linotype" w:hAnsi="Palatino Linotype" w:cs="Arial"/>
          <w:sz w:val="22"/>
          <w:szCs w:val="22"/>
        </w:rPr>
        <w:t>Assurer la gestion comptable de l’équipe projet ; </w:t>
      </w:r>
    </w:p>
    <w:p w14:paraId="534EE386" w14:textId="77777777" w:rsidR="00E432CD" w:rsidRPr="00E432CD" w:rsidRDefault="00E432CD" w:rsidP="00E432CD">
      <w:pPr>
        <w:pStyle w:val="Paragraphedeliste"/>
        <w:numPr>
          <w:ilvl w:val="0"/>
          <w:numId w:val="12"/>
        </w:numPr>
        <w:spacing w:after="160"/>
        <w:contextualSpacing w:val="0"/>
        <w:jc w:val="both"/>
        <w:rPr>
          <w:sz w:val="22"/>
          <w:szCs w:val="22"/>
        </w:rPr>
      </w:pPr>
      <w:r w:rsidRPr="00E432CD">
        <w:rPr>
          <w:rFonts w:ascii="Palatino Linotype" w:hAnsi="Palatino Linotype" w:cs="Arial"/>
          <w:sz w:val="22"/>
          <w:szCs w:val="22"/>
        </w:rPr>
        <w:t>Contrôler le cahier de bord des véhicules du projet ;</w:t>
      </w:r>
    </w:p>
    <w:p w14:paraId="147B5AE2" w14:textId="77777777" w:rsidR="00E432CD" w:rsidRPr="00E432CD" w:rsidRDefault="00E432CD" w:rsidP="00E432CD">
      <w:pPr>
        <w:pStyle w:val="Paragraphedeliste"/>
        <w:numPr>
          <w:ilvl w:val="0"/>
          <w:numId w:val="12"/>
        </w:numPr>
        <w:spacing w:after="160"/>
        <w:contextualSpacing w:val="0"/>
        <w:jc w:val="both"/>
        <w:rPr>
          <w:rFonts w:ascii="Palatino Linotype" w:hAnsi="Palatino Linotype" w:cs="Arial"/>
          <w:sz w:val="22"/>
          <w:szCs w:val="22"/>
        </w:rPr>
      </w:pPr>
      <w:r w:rsidRPr="00E432CD">
        <w:rPr>
          <w:rFonts w:ascii="Palatino Linotype" w:hAnsi="Palatino Linotype" w:cs="Arial"/>
          <w:sz w:val="22"/>
          <w:szCs w:val="22"/>
        </w:rPr>
        <w:t xml:space="preserve">Animer le service financier du projet ; </w:t>
      </w:r>
    </w:p>
    <w:p w14:paraId="5B5A435A" w14:textId="77777777" w:rsidR="00E432CD" w:rsidRPr="00E432CD" w:rsidRDefault="00E432CD" w:rsidP="00E432CD">
      <w:pPr>
        <w:pStyle w:val="Paragraphedeliste"/>
        <w:numPr>
          <w:ilvl w:val="0"/>
          <w:numId w:val="12"/>
        </w:numPr>
        <w:spacing w:after="160"/>
        <w:contextualSpacing w:val="0"/>
        <w:jc w:val="both"/>
        <w:rPr>
          <w:rFonts w:ascii="Palatino Linotype" w:hAnsi="Palatino Linotype" w:cs="Arial"/>
          <w:sz w:val="22"/>
          <w:szCs w:val="22"/>
        </w:rPr>
      </w:pPr>
      <w:r w:rsidRPr="00E432CD">
        <w:rPr>
          <w:rFonts w:ascii="Palatino Linotype" w:hAnsi="Palatino Linotype" w:cs="Arial"/>
          <w:sz w:val="22"/>
          <w:szCs w:val="22"/>
        </w:rPr>
        <w:t xml:space="preserve">Appuyer à l’élaboration périodique du suivi budgétaire du projet ; </w:t>
      </w:r>
    </w:p>
    <w:p w14:paraId="30D6B6D4" w14:textId="77777777" w:rsidR="00E432CD" w:rsidRPr="00E432CD" w:rsidRDefault="00E432CD" w:rsidP="00E432CD">
      <w:pPr>
        <w:pStyle w:val="Paragraphedeliste"/>
        <w:numPr>
          <w:ilvl w:val="0"/>
          <w:numId w:val="12"/>
        </w:numPr>
        <w:spacing w:after="160"/>
        <w:contextualSpacing w:val="0"/>
        <w:jc w:val="both"/>
        <w:rPr>
          <w:rFonts w:ascii="Palatino Linotype" w:hAnsi="Palatino Linotype" w:cs="Arial"/>
          <w:sz w:val="22"/>
          <w:szCs w:val="22"/>
        </w:rPr>
      </w:pPr>
      <w:r w:rsidRPr="00E432CD">
        <w:rPr>
          <w:rFonts w:ascii="Palatino Linotype" w:hAnsi="Palatino Linotype" w:cs="Arial"/>
          <w:sz w:val="22"/>
          <w:szCs w:val="22"/>
        </w:rPr>
        <w:t>Participer à la rédaction des rapports financiers du projet ;</w:t>
      </w:r>
    </w:p>
    <w:p w14:paraId="3830A268" w14:textId="77777777" w:rsidR="00E432CD" w:rsidRPr="00E432CD" w:rsidRDefault="00E432CD" w:rsidP="00E432CD">
      <w:pPr>
        <w:pStyle w:val="Paragraphedeliste"/>
        <w:numPr>
          <w:ilvl w:val="0"/>
          <w:numId w:val="12"/>
        </w:numPr>
        <w:spacing w:after="160"/>
        <w:contextualSpacing w:val="0"/>
        <w:jc w:val="both"/>
        <w:rPr>
          <w:sz w:val="22"/>
          <w:szCs w:val="22"/>
        </w:rPr>
      </w:pPr>
      <w:r w:rsidRPr="00E432CD">
        <w:rPr>
          <w:rFonts w:ascii="Palatino Linotype" w:hAnsi="Palatino Linotype" w:cs="Arial"/>
          <w:sz w:val="22"/>
          <w:szCs w:val="22"/>
        </w:rPr>
        <w:t>Gérer la caisse de</w:t>
      </w:r>
      <w:r w:rsidRPr="00E432CD">
        <w:rPr>
          <w:rFonts w:ascii="Palatino Linotype" w:hAnsi="Palatino Linotype" w:cs="Arial"/>
          <w:sz w:val="22"/>
          <w:szCs w:val="22"/>
          <w:lang w:val="de-DE"/>
        </w:rPr>
        <w:t xml:space="preserve"> </w:t>
      </w:r>
      <w:proofErr w:type="spellStart"/>
      <w:r w:rsidRPr="00E432CD">
        <w:rPr>
          <w:rFonts w:ascii="Palatino Linotype" w:hAnsi="Palatino Linotype" w:cs="Arial"/>
          <w:sz w:val="22"/>
          <w:szCs w:val="22"/>
          <w:lang w:val="de-DE"/>
        </w:rPr>
        <w:t>l’équipe</w:t>
      </w:r>
      <w:proofErr w:type="spellEnd"/>
      <w:r w:rsidRPr="00E432CD">
        <w:rPr>
          <w:rFonts w:ascii="Palatino Linotype" w:hAnsi="Palatino Linotype" w:cs="Arial"/>
          <w:sz w:val="22"/>
          <w:szCs w:val="22"/>
          <w:lang w:val="de-DE"/>
        </w:rPr>
        <w:t xml:space="preserve"> </w:t>
      </w:r>
      <w:proofErr w:type="spellStart"/>
      <w:r w:rsidRPr="00E432CD">
        <w:rPr>
          <w:rFonts w:ascii="Palatino Linotype" w:hAnsi="Palatino Linotype" w:cs="Arial"/>
          <w:sz w:val="22"/>
          <w:szCs w:val="22"/>
          <w:lang w:val="de-DE"/>
        </w:rPr>
        <w:t>projet</w:t>
      </w:r>
      <w:proofErr w:type="spellEnd"/>
      <w:r w:rsidRPr="00E432CD">
        <w:rPr>
          <w:rFonts w:ascii="Palatino Linotype" w:hAnsi="Palatino Linotype" w:cs="Arial"/>
          <w:sz w:val="22"/>
          <w:szCs w:val="22"/>
          <w:lang w:val="de-DE"/>
        </w:rPr>
        <w:t xml:space="preserve"> ;</w:t>
      </w:r>
    </w:p>
    <w:p w14:paraId="3CD33CE2" w14:textId="77777777" w:rsidR="00E432CD" w:rsidRPr="00E432CD" w:rsidRDefault="00E432CD" w:rsidP="00E432CD">
      <w:pPr>
        <w:pStyle w:val="Paragraphedeliste"/>
        <w:numPr>
          <w:ilvl w:val="0"/>
          <w:numId w:val="12"/>
        </w:numPr>
        <w:spacing w:after="160"/>
        <w:contextualSpacing w:val="0"/>
        <w:jc w:val="both"/>
        <w:rPr>
          <w:sz w:val="22"/>
          <w:szCs w:val="22"/>
        </w:rPr>
      </w:pPr>
      <w:r w:rsidRPr="00E432CD">
        <w:rPr>
          <w:rFonts w:ascii="Palatino Linotype" w:hAnsi="Palatino Linotype" w:cs="Arial"/>
          <w:sz w:val="22"/>
          <w:szCs w:val="22"/>
          <w:lang w:val="de-DE"/>
        </w:rPr>
        <w:t xml:space="preserve">Scanner </w:t>
      </w:r>
      <w:proofErr w:type="spellStart"/>
      <w:r w:rsidRPr="00E432CD">
        <w:rPr>
          <w:rFonts w:ascii="Palatino Linotype" w:hAnsi="Palatino Linotype" w:cs="Arial"/>
          <w:sz w:val="22"/>
          <w:szCs w:val="22"/>
          <w:lang w:val="de-DE"/>
        </w:rPr>
        <w:t>les</w:t>
      </w:r>
      <w:proofErr w:type="spellEnd"/>
      <w:r w:rsidRPr="00E432CD">
        <w:rPr>
          <w:rFonts w:ascii="Palatino Linotype" w:hAnsi="Palatino Linotype" w:cs="Arial"/>
          <w:sz w:val="22"/>
          <w:szCs w:val="22"/>
          <w:lang w:val="de-DE"/>
        </w:rPr>
        <w:t xml:space="preserve"> </w:t>
      </w:r>
      <w:proofErr w:type="spellStart"/>
      <w:r w:rsidRPr="00E432CD">
        <w:rPr>
          <w:rFonts w:ascii="Palatino Linotype" w:hAnsi="Palatino Linotype" w:cs="Arial"/>
          <w:sz w:val="22"/>
          <w:szCs w:val="22"/>
          <w:lang w:val="de-DE"/>
        </w:rPr>
        <w:t>pièces</w:t>
      </w:r>
      <w:proofErr w:type="spellEnd"/>
      <w:r w:rsidRPr="00E432CD">
        <w:rPr>
          <w:rFonts w:ascii="Palatino Linotype" w:hAnsi="Palatino Linotype" w:cs="Arial"/>
          <w:sz w:val="22"/>
          <w:szCs w:val="22"/>
          <w:lang w:val="de-DE"/>
        </w:rPr>
        <w:t xml:space="preserve"> </w:t>
      </w:r>
      <w:proofErr w:type="spellStart"/>
      <w:r w:rsidRPr="00E432CD">
        <w:rPr>
          <w:rFonts w:ascii="Palatino Linotype" w:hAnsi="Palatino Linotype" w:cs="Arial"/>
          <w:sz w:val="22"/>
          <w:szCs w:val="22"/>
          <w:lang w:val="de-DE"/>
        </w:rPr>
        <w:t>comptables</w:t>
      </w:r>
      <w:proofErr w:type="spellEnd"/>
      <w:r w:rsidRPr="00E432CD">
        <w:rPr>
          <w:rFonts w:ascii="Palatino Linotype" w:hAnsi="Palatino Linotype" w:cs="Arial"/>
          <w:sz w:val="22"/>
          <w:szCs w:val="22"/>
          <w:lang w:val="de-DE"/>
        </w:rPr>
        <w:t>;</w:t>
      </w:r>
    </w:p>
    <w:p w14:paraId="0ED3806C" w14:textId="77777777" w:rsidR="00E432CD" w:rsidRPr="00E432CD" w:rsidRDefault="00E432CD" w:rsidP="00E432CD">
      <w:pPr>
        <w:pStyle w:val="Paragraphedeliste"/>
        <w:numPr>
          <w:ilvl w:val="0"/>
          <w:numId w:val="12"/>
        </w:numPr>
        <w:spacing w:after="160"/>
        <w:contextualSpacing w:val="0"/>
        <w:jc w:val="both"/>
        <w:rPr>
          <w:sz w:val="22"/>
          <w:szCs w:val="22"/>
        </w:rPr>
      </w:pPr>
      <w:r w:rsidRPr="00E432CD">
        <w:rPr>
          <w:rFonts w:ascii="Palatino Linotype" w:hAnsi="Palatino Linotype" w:cs="Arial"/>
          <w:bCs/>
          <w:color w:val="000000"/>
          <w:sz w:val="22"/>
          <w:szCs w:val="22"/>
        </w:rPr>
        <w:t>Etablir périodiquement les états de rapprochements bancaires sur le compte banque en zone ;</w:t>
      </w:r>
    </w:p>
    <w:p w14:paraId="62F26C4D" w14:textId="77777777" w:rsidR="00E432CD" w:rsidRPr="00E432CD" w:rsidRDefault="00E432CD" w:rsidP="00E432CD">
      <w:pPr>
        <w:pStyle w:val="Paragraphedeliste"/>
        <w:numPr>
          <w:ilvl w:val="0"/>
          <w:numId w:val="12"/>
        </w:numPr>
        <w:spacing w:after="160"/>
        <w:contextualSpacing w:val="0"/>
        <w:jc w:val="both"/>
        <w:rPr>
          <w:sz w:val="22"/>
          <w:szCs w:val="22"/>
        </w:rPr>
      </w:pPr>
      <w:r w:rsidRPr="00E432CD">
        <w:rPr>
          <w:rFonts w:ascii="Palatino Linotype" w:hAnsi="Palatino Linotype" w:cs="Arial"/>
          <w:bCs/>
          <w:color w:val="000000"/>
          <w:sz w:val="22"/>
          <w:szCs w:val="22"/>
        </w:rPr>
        <w:t>Appuyer à l’organisation des ateliers du projet en zone ;</w:t>
      </w:r>
    </w:p>
    <w:p w14:paraId="0931A13D" w14:textId="77777777" w:rsidR="00E432CD" w:rsidRPr="00E432CD" w:rsidRDefault="00E432CD" w:rsidP="00E432CD">
      <w:pPr>
        <w:pStyle w:val="Paragraphedeliste"/>
        <w:numPr>
          <w:ilvl w:val="0"/>
          <w:numId w:val="12"/>
        </w:numPr>
        <w:spacing w:after="160"/>
        <w:contextualSpacing w:val="0"/>
        <w:jc w:val="both"/>
        <w:rPr>
          <w:rFonts w:ascii="Palatino Linotype" w:hAnsi="Palatino Linotype" w:cs="Arial"/>
          <w:bCs/>
          <w:sz w:val="22"/>
          <w:szCs w:val="22"/>
        </w:rPr>
      </w:pPr>
      <w:r w:rsidRPr="00E432CD">
        <w:rPr>
          <w:rFonts w:ascii="Palatino Linotype" w:hAnsi="Palatino Linotype" w:cs="Arial"/>
          <w:bCs/>
          <w:sz w:val="22"/>
          <w:szCs w:val="22"/>
        </w:rPr>
        <w:t>Réaliser au besoin d’autres responsabilités déléguées</w:t>
      </w:r>
    </w:p>
    <w:p w14:paraId="50035DC7" w14:textId="77777777" w:rsidR="00E432CD" w:rsidRDefault="00E432CD" w:rsidP="00E432CD">
      <w:pPr>
        <w:pStyle w:val="Default"/>
        <w:jc w:val="both"/>
      </w:pP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PROFIL RECHERCHE</w:t>
      </w:r>
    </w:p>
    <w:p w14:paraId="2C31731C" w14:textId="77777777" w:rsidR="00E432CD" w:rsidRDefault="00E432CD" w:rsidP="00E432CD">
      <w:pPr>
        <w:pStyle w:val="Default"/>
        <w:jc w:val="both"/>
      </w:pP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Peuvent déposer leurs dossiers de candidature, toute personne de sexe masculin ou féminin, répondant aux critères ci-dessous :</w:t>
      </w:r>
    </w:p>
    <w:p w14:paraId="0019CE85" w14:textId="77777777" w:rsidR="00E432CD" w:rsidRDefault="00E432CD" w:rsidP="00E432CD">
      <w:pPr>
        <w:pStyle w:val="Default"/>
        <w:numPr>
          <w:ilvl w:val="0"/>
          <w:numId w:val="13"/>
        </w:numPr>
        <w:jc w:val="both"/>
      </w:pPr>
      <w:proofErr w:type="gramStart"/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lastRenderedPageBreak/>
        <w:t>être</w:t>
      </w:r>
      <w:proofErr w:type="gramEnd"/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 xml:space="preserve"> de nationalité togolaise ;</w:t>
      </w:r>
    </w:p>
    <w:p w14:paraId="79147385" w14:textId="77777777" w:rsidR="00E432CD" w:rsidRDefault="00E432CD" w:rsidP="00E432CD">
      <w:pPr>
        <w:pStyle w:val="Default"/>
        <w:numPr>
          <w:ilvl w:val="0"/>
          <w:numId w:val="13"/>
        </w:numPr>
        <w:jc w:val="both"/>
      </w:pPr>
      <w:proofErr w:type="gramStart"/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avoir</w:t>
      </w:r>
      <w:proofErr w:type="gramEnd"/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 xml:space="preserve"> un niveau d’études minimum de BAC + 3 en audit, contrôle de gestion, finance, Comptabilité Gestion des Entreprises, Comptabilité Contrôle Audit ou autres diplômes équivalents ;</w:t>
      </w:r>
    </w:p>
    <w:p w14:paraId="20A09FCB" w14:textId="77777777" w:rsidR="00E432CD" w:rsidRDefault="00E432CD" w:rsidP="00E432CD">
      <w:pPr>
        <w:pStyle w:val="Default"/>
        <w:numPr>
          <w:ilvl w:val="0"/>
          <w:numId w:val="13"/>
        </w:numPr>
        <w:jc w:val="both"/>
      </w:pPr>
      <w:proofErr w:type="gramStart"/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avoir</w:t>
      </w:r>
      <w:proofErr w:type="gramEnd"/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 xml:space="preserve"> une expérience professionnelle d’au moins deux (2) ans à un poste de comptable et l’environnement financier ;</w:t>
      </w:r>
    </w:p>
    <w:p w14:paraId="4D1EF434" w14:textId="77777777" w:rsidR="00E432CD" w:rsidRDefault="00E432CD" w:rsidP="00E432CD">
      <w:pPr>
        <w:pStyle w:val="Default"/>
        <w:numPr>
          <w:ilvl w:val="0"/>
          <w:numId w:val="13"/>
        </w:numPr>
        <w:jc w:val="both"/>
      </w:pPr>
      <w:proofErr w:type="gramStart"/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avoir</w:t>
      </w:r>
      <w:proofErr w:type="gramEnd"/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 xml:space="preserve"> une expérience de travail dans le monde des ONG et/ou Associations ; </w:t>
      </w:r>
    </w:p>
    <w:p w14:paraId="378B5757" w14:textId="77777777" w:rsidR="00E432CD" w:rsidRDefault="00E432CD" w:rsidP="00E432CD">
      <w:pPr>
        <w:pStyle w:val="Default"/>
        <w:numPr>
          <w:ilvl w:val="0"/>
          <w:numId w:val="13"/>
        </w:numPr>
        <w:jc w:val="both"/>
      </w:pPr>
      <w:proofErr w:type="gramStart"/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avoir</w:t>
      </w:r>
      <w:proofErr w:type="gramEnd"/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 xml:space="preserve"> une bonne capacité rédactionnelle et être concis dans ses interventions ; </w:t>
      </w:r>
    </w:p>
    <w:p w14:paraId="77A28662" w14:textId="77777777" w:rsidR="00E432CD" w:rsidRDefault="00E432CD" w:rsidP="00E432CD">
      <w:pPr>
        <w:pStyle w:val="Default"/>
        <w:numPr>
          <w:ilvl w:val="0"/>
          <w:numId w:val="13"/>
        </w:numPr>
        <w:jc w:val="both"/>
      </w:pPr>
      <w:proofErr w:type="gramStart"/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être</w:t>
      </w:r>
      <w:proofErr w:type="gramEnd"/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 xml:space="preserve"> d’une bonne moralité et d’intégrité ;</w:t>
      </w:r>
    </w:p>
    <w:p w14:paraId="310A5F61" w14:textId="77777777" w:rsidR="00E432CD" w:rsidRDefault="00E432CD" w:rsidP="00E432CD">
      <w:pPr>
        <w:pStyle w:val="Default"/>
        <w:numPr>
          <w:ilvl w:val="0"/>
          <w:numId w:val="13"/>
        </w:numPr>
        <w:jc w:val="both"/>
      </w:pPr>
      <w:proofErr w:type="gramStart"/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avoir</w:t>
      </w:r>
      <w:proofErr w:type="gramEnd"/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 xml:space="preserve"> des aptitudes de travail en équipe et être disposé à voyager souvent à l’intérieur du pays ;</w:t>
      </w:r>
    </w:p>
    <w:p w14:paraId="75F9D6CA" w14:textId="77777777" w:rsidR="00E432CD" w:rsidRDefault="00E432CD" w:rsidP="00E432CD">
      <w:pPr>
        <w:pStyle w:val="Default"/>
        <w:numPr>
          <w:ilvl w:val="0"/>
          <w:numId w:val="13"/>
        </w:numPr>
        <w:jc w:val="both"/>
      </w:pPr>
      <w:proofErr w:type="gramStart"/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avoir</w:t>
      </w:r>
      <w:proofErr w:type="gramEnd"/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 xml:space="preserve"> une bonne connaissance de l’outil informatique (Word, Excel, Powerpoint, </w:t>
      </w:r>
      <w:proofErr w:type="spellStart"/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Saari</w:t>
      </w:r>
      <w:proofErr w:type="spellEnd"/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, Compta 100 et Internet) ;</w:t>
      </w:r>
    </w:p>
    <w:p w14:paraId="0CB1F953" w14:textId="77777777" w:rsidR="00E432CD" w:rsidRDefault="00E432CD" w:rsidP="00E432CD">
      <w:pPr>
        <w:pStyle w:val="Default"/>
        <w:ind w:left="720"/>
        <w:jc w:val="both"/>
        <w:rPr>
          <w:rFonts w:ascii="Palatino Linotype" w:hAnsi="Palatino Linotype"/>
          <w:sz w:val="22"/>
          <w:szCs w:val="22"/>
        </w:rPr>
      </w:pPr>
    </w:p>
    <w:p w14:paraId="22B69509" w14:textId="77777777" w:rsidR="00E432CD" w:rsidRDefault="00E432CD" w:rsidP="00E432CD">
      <w:pPr>
        <w:pStyle w:val="Default"/>
        <w:jc w:val="both"/>
      </w:pPr>
      <w:r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  <w:t xml:space="preserve">Constitution du dossier de candidature </w:t>
      </w:r>
    </w:p>
    <w:p w14:paraId="5180305E" w14:textId="77777777" w:rsidR="00E432CD" w:rsidRDefault="00E432CD" w:rsidP="00E432CD">
      <w:pPr>
        <w:pStyle w:val="Default"/>
        <w:jc w:val="both"/>
      </w:pP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 xml:space="preserve">Le/la candidat (te) au poste doit fournir les pièces suivantes : </w:t>
      </w:r>
    </w:p>
    <w:p w14:paraId="3DCC6588" w14:textId="77777777" w:rsidR="00E432CD" w:rsidRDefault="00E432CD" w:rsidP="00E432CD">
      <w:pPr>
        <w:pStyle w:val="Default"/>
        <w:numPr>
          <w:ilvl w:val="0"/>
          <w:numId w:val="13"/>
        </w:numPr>
        <w:jc w:val="both"/>
      </w:pP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Une lettre de motivation ;</w:t>
      </w:r>
    </w:p>
    <w:p w14:paraId="655FF503" w14:textId="77777777" w:rsidR="00E432CD" w:rsidRDefault="00E432CD" w:rsidP="00E432CD">
      <w:pPr>
        <w:pStyle w:val="Default"/>
        <w:numPr>
          <w:ilvl w:val="0"/>
          <w:numId w:val="13"/>
        </w:numPr>
        <w:jc w:val="both"/>
      </w:pP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Un curriculum vitae de trois (3) pages au maximum avec trois références ;</w:t>
      </w:r>
    </w:p>
    <w:p w14:paraId="2D474F6E" w14:textId="77777777" w:rsidR="00E432CD" w:rsidRDefault="00E432CD" w:rsidP="00E432CD">
      <w:pPr>
        <w:pStyle w:val="Default"/>
        <w:numPr>
          <w:ilvl w:val="0"/>
          <w:numId w:val="13"/>
        </w:numPr>
        <w:jc w:val="both"/>
      </w:pP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Une copie non légalisée de l’acte de naissance ;</w:t>
      </w:r>
    </w:p>
    <w:p w14:paraId="23BEF28C" w14:textId="77777777" w:rsidR="00E432CD" w:rsidRDefault="00E432CD" w:rsidP="00E432CD">
      <w:pPr>
        <w:pStyle w:val="Default"/>
        <w:numPr>
          <w:ilvl w:val="0"/>
          <w:numId w:val="13"/>
        </w:numPr>
        <w:jc w:val="both"/>
      </w:pP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Une copie non légalisée du certificat de nationalité ;</w:t>
      </w:r>
    </w:p>
    <w:p w14:paraId="6F6BB88D" w14:textId="77777777" w:rsidR="00E432CD" w:rsidRDefault="00E432CD" w:rsidP="00E432CD">
      <w:pPr>
        <w:pStyle w:val="Default"/>
        <w:numPr>
          <w:ilvl w:val="0"/>
          <w:numId w:val="13"/>
        </w:numPr>
        <w:jc w:val="both"/>
      </w:pP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Une copie non légalisée des diplômes et attestations de formation ;</w:t>
      </w:r>
    </w:p>
    <w:p w14:paraId="1293F54F" w14:textId="77777777" w:rsidR="00E432CD" w:rsidRDefault="00E432CD" w:rsidP="00E432CD">
      <w:pPr>
        <w:pStyle w:val="Default"/>
        <w:numPr>
          <w:ilvl w:val="0"/>
          <w:numId w:val="13"/>
        </w:numPr>
        <w:jc w:val="both"/>
      </w:pP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Une copie non légalisée des certificats d’emplois antérieurs ;</w:t>
      </w:r>
    </w:p>
    <w:p w14:paraId="51368362" w14:textId="77777777" w:rsidR="00E432CD" w:rsidRDefault="00E432CD" w:rsidP="00E432CD">
      <w:pPr>
        <w:pStyle w:val="Default"/>
        <w:numPr>
          <w:ilvl w:val="0"/>
          <w:numId w:val="13"/>
        </w:numPr>
        <w:jc w:val="both"/>
      </w:pP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Un casier judiciaire datant de moins de trois (3) mois.</w:t>
      </w:r>
    </w:p>
    <w:p w14:paraId="335B1C78" w14:textId="77777777" w:rsidR="00E432CD" w:rsidRDefault="00E432CD" w:rsidP="00E432CD">
      <w:pPr>
        <w:pStyle w:val="Default"/>
        <w:ind w:left="720"/>
        <w:jc w:val="both"/>
      </w:pPr>
    </w:p>
    <w:p w14:paraId="2ABEC951" w14:textId="77777777" w:rsidR="00E432CD" w:rsidRPr="009D3944" w:rsidRDefault="00E432CD" w:rsidP="00E432CD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743DF2FA" w14:textId="77777777" w:rsidR="00E432CD" w:rsidRDefault="00E432CD" w:rsidP="00E432CD">
      <w:pPr>
        <w:pStyle w:val="Default"/>
        <w:jc w:val="both"/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</w:pPr>
      <w:bookmarkStart w:id="1" w:name="_Hlk94721720"/>
      <w:r w:rsidRPr="009D3944">
        <w:rPr>
          <w:rStyle w:val="text"/>
          <w:rFonts w:ascii="Palatino Linotype" w:eastAsiaTheme="majorEastAsia" w:hAnsi="Palatino Linotype" w:cs="Arial"/>
          <w:b/>
          <w:bCs/>
          <w:color w:val="C00000"/>
          <w:sz w:val="22"/>
          <w:szCs w:val="22"/>
        </w:rPr>
        <w:t xml:space="preserve">Le dossier de candidature </w:t>
      </w:r>
      <w:r w:rsidRPr="009D3944">
        <w:rPr>
          <w:rFonts w:ascii="Palatino Linotype" w:hAnsi="Palatino Linotype"/>
          <w:b/>
          <w:bCs/>
          <w:color w:val="C00000"/>
          <w:sz w:val="22"/>
          <w:szCs w:val="22"/>
        </w:rPr>
        <w:t>doit</w:t>
      </w:r>
      <w:r w:rsidRPr="009D3944">
        <w:rPr>
          <w:rStyle w:val="text"/>
          <w:rFonts w:ascii="Palatino Linotype" w:eastAsiaTheme="majorEastAsia" w:hAnsi="Palatino Linotype" w:cs="Arial"/>
          <w:b/>
          <w:bCs/>
          <w:color w:val="C00000"/>
          <w:sz w:val="22"/>
          <w:szCs w:val="22"/>
        </w:rPr>
        <w:t xml:space="preserve"> parvenir </w:t>
      </w:r>
      <w:r>
        <w:rPr>
          <w:rStyle w:val="text"/>
          <w:rFonts w:ascii="Palatino Linotype" w:eastAsiaTheme="majorEastAsia" w:hAnsi="Palatino Linotype" w:cs="Arial"/>
          <w:b/>
          <w:bCs/>
          <w:color w:val="C00000"/>
          <w:sz w:val="22"/>
          <w:szCs w:val="22"/>
        </w:rPr>
        <w:t xml:space="preserve">en </w:t>
      </w:r>
      <w:r w:rsidRPr="009D3944">
        <w:rPr>
          <w:rFonts w:ascii="Palatino Linotype" w:hAnsi="Palatino Linotype"/>
          <w:b/>
          <w:bCs/>
          <w:color w:val="C00000"/>
          <w:sz w:val="22"/>
          <w:szCs w:val="22"/>
        </w:rPr>
        <w:t>un seul fichier PDF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  <w:t xml:space="preserve">par mail aux deux adresses suivantes : </w:t>
      </w:r>
      <w:hyperlink r:id="rId5" w:history="1">
        <w:r w:rsidRPr="007934D1">
          <w:rPr>
            <w:rStyle w:val="Lienhypertexte"/>
            <w:rFonts w:ascii="Palatino Linotype" w:eastAsiaTheme="majorEastAsia" w:hAnsi="Palatino Linotype" w:cs="Arial"/>
            <w:b/>
            <w:bCs/>
            <w:sz w:val="22"/>
            <w:szCs w:val="22"/>
          </w:rPr>
          <w:t>inadesformation.togo@inadesfo.net</w:t>
        </w:r>
      </w:hyperlink>
      <w:r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  <w:t xml:space="preserve"> ; </w:t>
      </w:r>
      <w:hyperlink r:id="rId6" w:history="1">
        <w:r w:rsidRPr="00C011A8">
          <w:rPr>
            <w:rStyle w:val="Lienhypertexte"/>
            <w:rFonts w:ascii="Palatino Linotype" w:eastAsiaTheme="majorEastAsia" w:hAnsi="Palatino Linotype" w:cs="Arial"/>
            <w:b/>
            <w:bCs/>
            <w:sz w:val="22"/>
            <w:szCs w:val="22"/>
          </w:rPr>
          <w:t>ismailam.affo@inadesfo.net</w:t>
        </w:r>
      </w:hyperlink>
      <w:r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  <w:t xml:space="preserve"> mentionnant en objet « le N° et le titre du poste »au plus tard le 02 février 2024 à 17h30.</w:t>
      </w:r>
    </w:p>
    <w:p w14:paraId="079F56C3" w14:textId="77777777" w:rsidR="00E432CD" w:rsidRDefault="00E432CD" w:rsidP="00E432CD">
      <w:pPr>
        <w:pStyle w:val="Default"/>
        <w:jc w:val="both"/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</w:pPr>
    </w:p>
    <w:p w14:paraId="06D026B9" w14:textId="77777777" w:rsidR="00E432CD" w:rsidRDefault="00E432CD" w:rsidP="00E432CD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9D3944">
        <w:rPr>
          <w:rStyle w:val="text"/>
          <w:rFonts w:ascii="Palatino Linotype" w:eastAsiaTheme="majorEastAsia" w:hAnsi="Palatino Linotype" w:cs="Arial"/>
          <w:b/>
          <w:bCs/>
          <w:i/>
          <w:iCs/>
          <w:color w:val="auto"/>
          <w:sz w:val="22"/>
          <w:szCs w:val="22"/>
          <w:u w:val="single"/>
        </w:rPr>
        <w:t>NB</w:t>
      </w:r>
      <w:r w:rsidRPr="009D3944">
        <w:rPr>
          <w:rStyle w:val="text"/>
          <w:rFonts w:ascii="Palatino Linotype" w:eastAsiaTheme="majorEastAsia" w:hAnsi="Palatino Linotype" w:cs="Arial"/>
          <w:b/>
          <w:bCs/>
          <w:i/>
          <w:iCs/>
          <w:color w:val="auto"/>
          <w:sz w:val="22"/>
          <w:szCs w:val="22"/>
        </w:rPr>
        <w:t> : Seules les candidatures retenues seront contactées.</w:t>
      </w:r>
      <w:bookmarkEnd w:id="1"/>
    </w:p>
    <w:bookmarkEnd w:id="0"/>
    <w:p w14:paraId="7A6A3D4D" w14:textId="77777777" w:rsidR="00E432CD" w:rsidRDefault="00E432CD" w:rsidP="00E432CD">
      <w:pPr>
        <w:rPr>
          <w:rFonts w:ascii="Palatino Linotype" w:hAnsi="Palatino Linotype"/>
          <w:sz w:val="22"/>
          <w:szCs w:val="22"/>
        </w:rPr>
      </w:pPr>
    </w:p>
    <w:p w14:paraId="4C75934F" w14:textId="77777777" w:rsidR="00E432CD" w:rsidRDefault="00E432CD"/>
    <w:sectPr w:rsidR="00E432CD" w:rsidSect="00C851F6">
      <w:footerReference w:type="default" r:id="rId7"/>
      <w:pgSz w:w="11906" w:h="16838"/>
      <w:pgMar w:top="1134" w:right="1134" w:bottom="1134" w:left="124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4A9C" w14:textId="77777777" w:rsidR="00000000" w:rsidRDefault="00E432C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6DA14" wp14:editId="56192541">
              <wp:simplePos x="0" y="0"/>
              <wp:positionH relativeFrom="page">
                <wp:posOffset>6662420</wp:posOffset>
              </wp:positionH>
              <wp:positionV relativeFrom="page">
                <wp:posOffset>9857105</wp:posOffset>
              </wp:positionV>
              <wp:extent cx="368300" cy="274320"/>
              <wp:effectExtent l="0" t="0" r="12700" b="11430"/>
              <wp:wrapNone/>
              <wp:docPr id="252612449" name="Forme libre : form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8300" cy="274320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ss"/>
                          <a:gd name="f3" fmla="val 0"/>
                          <a:gd name="f4" fmla="val 34560"/>
                          <a:gd name="f5" fmla="abs f0"/>
                          <a:gd name="f6" fmla="abs f1"/>
                          <a:gd name="f7" fmla="abs f2"/>
                          <a:gd name="f8" fmla="?: f5 f0 1"/>
                          <a:gd name="f9" fmla="?: f6 f1 1"/>
                          <a:gd name="f10" fmla="?: f7 f2 1"/>
                          <a:gd name="f11" fmla="*/ f8 1 21600"/>
                          <a:gd name="f12" fmla="*/ f9 1 21600"/>
                          <a:gd name="f13" fmla="*/ 21600 f8 1"/>
                          <a:gd name="f14" fmla="*/ 21600 f9 1"/>
                          <a:gd name="f15" fmla="min f12 f11"/>
                          <a:gd name="f16" fmla="*/ f13 1 f10"/>
                          <a:gd name="f17" fmla="*/ f14 1 f10"/>
                          <a:gd name="f18" fmla="val f16"/>
                          <a:gd name="f19" fmla="val f17"/>
                          <a:gd name="f20" fmla="*/ f3 f15 1"/>
                          <a:gd name="f21" fmla="+- f19 0 f3"/>
                          <a:gd name="f22" fmla="+- f18 0 f3"/>
                          <a:gd name="f23" fmla="*/ f18 f15 1"/>
                          <a:gd name="f24" fmla="*/ f19 f15 1"/>
                          <a:gd name="f25" fmla="min f22 f21"/>
                          <a:gd name="f26" fmla="*/ f25 f4 1"/>
                          <a:gd name="f27" fmla="*/ f26 1 100000"/>
                          <a:gd name="f28" fmla="*/ f27 1 5"/>
                          <a:gd name="f29" fmla="+- f18 0 f27"/>
                          <a:gd name="f30" fmla="+- f19 0 f27"/>
                          <a:gd name="f31" fmla="+- f29 f28 0"/>
                          <a:gd name="f32" fmla="+- f30 f28 0"/>
                          <a:gd name="f33" fmla="*/ f30 f15 1"/>
                          <a:gd name="f34" fmla="*/ f29 f15 1"/>
                          <a:gd name="f35" fmla="*/ f31 f15 1"/>
                          <a:gd name="f36" fmla="*/ f32 f1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20" t="f20" r="f23" b="f33"/>
                        <a:pathLst>
                          <a:path stroke="0">
                            <a:moveTo>
                              <a:pt x="f20" y="f20"/>
                            </a:moveTo>
                            <a:lnTo>
                              <a:pt x="f23" y="f20"/>
                            </a:lnTo>
                            <a:lnTo>
                              <a:pt x="f23" y="f33"/>
                            </a:lnTo>
                            <a:lnTo>
                              <a:pt x="f34" y="f24"/>
                            </a:lnTo>
                            <a:lnTo>
                              <a:pt x="f20" y="f24"/>
                            </a:lnTo>
                            <a:close/>
                          </a:path>
                          <a:path stroke="0">
                            <a:moveTo>
                              <a:pt x="f34" y="f24"/>
                            </a:moveTo>
                            <a:lnTo>
                              <a:pt x="f35" y="f36"/>
                            </a:lnTo>
                            <a:lnTo>
                              <a:pt x="f23" y="f33"/>
                            </a:lnTo>
                            <a:close/>
                          </a:path>
                          <a:path fill="none">
                            <a:moveTo>
                              <a:pt x="f34" y="f24"/>
                            </a:moveTo>
                            <a:lnTo>
                              <a:pt x="f35" y="f36"/>
                            </a:lnTo>
                            <a:lnTo>
                              <a:pt x="f23" y="f33"/>
                            </a:lnTo>
                            <a:lnTo>
                              <a:pt x="f34" y="f24"/>
                            </a:lnTo>
                            <a:lnTo>
                              <a:pt x="f20" y="f24"/>
                            </a:lnTo>
                            <a:lnTo>
                              <a:pt x="f20" y="f20"/>
                            </a:lnTo>
                            <a:lnTo>
                              <a:pt x="f23" y="f20"/>
                            </a:lnTo>
                            <a:lnTo>
                              <a:pt x="f23" y="f33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3172" cap="flat">
                        <a:solidFill>
                          <a:srgbClr val="80808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1DB70F59" w14:textId="77777777" w:rsidR="00000000" w:rsidRDefault="00000000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6DA14" id="Forme libre : forme 1" o:spid="_x0000_s1026" style="position:absolute;margin-left:524.6pt;margin-top:776.15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830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alMwQAADsNAAAOAAAAZHJzL2Uyb0RvYy54bWysV9tu4zYQfS/QfyD02GIji5IvMeIExQYp&#10;CgTtAtl+AE2JlrCSqJL0Jf36zlAirZuL3W4dxJQ8x4czZ0bD8cPTpSrJKVO6kPUuiO4WAclqLtOi&#10;PuyCPz+/fNgERBtWp6yUdbYL3jMdPD3++MPDudlmVOayTDNFgKTW23OzC3Jjmm0Yap5nFdN3sslq&#10;MAqpKmbgVh3CVLEzsFdlSBeLVXiWKm2U5JnW8OlzawweLb8QGTd/CKEzQ8pdAL4Z+67s+x7fw8cH&#10;tj0o1uQF79xg/8GLihU1bOqpnplh5KiKCVVVcCW1FOaOyyqUQhQ8szFANNFiFM1bzprMxgLi6MbL&#10;pP8/Wv776a35pNB13bxK/kWDIuG50VtvwRvdYS5CVYgFx8nFqvjuVcwuhnD4MF5t4gVozcFE10lM&#10;rcoh27ov86M2v2bSErHTqzZtElK4shKmpGYV1IoAElGVkI8TK8m5y5W3Rn1rPrbSvlXrsTnum10Z&#10;eOqkb42T5WqCWDoE22sCjnYhOM9XA3M0Nq8HZjo2wzPTxv20JWIJ9GTCcN+HrIiIppDIy4c0ayLo&#10;DMaL+FNIxIZEhEYrSN4onMiribD7mzCvKsAskeWcsHl5rzDgnMC8xlVRQ4QU/qcgrzR6FsXgmoDA&#10;x/57wS0quYHyumO9iWg1ofGqt4D1GACl3mUO94mBYzmNi3rNf/4AiHuyAOiEyStuQZt5UF9vEW1u&#10;7NeXG/eb92qoNgW1wdGRjnSgNoXSBCknoIHYdAViRwt8TYBeb1SLrgG4nGC85Fcd6ET32Ot+lXQG&#10;NRCeghAUdB3vGA+UjyE5s6iB9IiaS3U8kB53nEV56W3VYAXPlE080D7Gp6FDQWs9uObJctdP+aXu&#10;GipcEYbncczTxJ5SjdTYvnMeEGjSBiUAEsBh//XwRR+rLPTEb2Dnmfc30bTPXc5wt/50ESg4x/EE&#10;F/iAwRluVzjFBYU0wDku4u4BaphBATAMvITRQ8kvcJS0oVTylH2W1mgwfksDAuDaSnBFlPUQCRsN&#10;kM7u1qZj7HCtQxCEs7u1w2FlWL6k29nZ3er4IOBZHC+lzlqnMdKvjXiy782IY6hK3Bnqrt3GeeZW&#10;5+GtiG95KIoSUlnDOGhr4OrALWmuiNHW3+3imO97kzLiw2r9lqLxZeh43PrvUkOVtSXQXdgHAJ+f&#10;3pylZVmkL6A8FopWh/3HUhE4xXbBi311OR7AypqcoWlEa+iInMFwLkpmbM4GsAHbZoF/c2yN0uaZ&#10;6bzd1TIgjG2VPNapK7Fu+GznTZw8zWV/ASNe7mX6/gm8zhS0gFyqvwNyhsl9F+i/jkxlASl/q2E0&#10;vo+SBNuEvUmWa8yC6lv2fQurOVBhE4QeiZcfDdzBV2A+B1Vf67eGu/5Ry1+ORooCB1Y7I7cedTcw&#10;ods22v2awJ8A/XuLuv7mefwHAAD//wMAUEsDBBQABgAIAAAAIQCa1aX14gAAAA8BAAAPAAAAZHJz&#10;L2Rvd25yZXYueG1sTI/BTsMwEETvSPyDtUhcELUbCE1DnKpCQhw4tSDE0YmXOCK2o9hJU76ezQlu&#10;O7Oj2bfFbrYdm3AIrXcS1isBDF3tdesaCe9vz7cZsBCV06rzDiWcMcCuvLwoVK79yR1wOsaGUYkL&#10;uZJgYuxzzkNt0Kqw8j062n35wapIcmi4HtSJym3HEyEeuFWtowtG9fhksP4+jlaCwI/pNYZ9NmY/&#10;5vOlwnE6b26kvL6a94/AIs7xLwwLPqFDSUyVH50OrCMt7rcJZWlK0+QO2JJZiw151eJt0xR4WfD/&#10;f5S/AAAA//8DAFBLAQItABQABgAIAAAAIQC2gziS/gAAAOEBAAATAAAAAAAAAAAAAAAAAAAAAABb&#10;Q29udGVudF9UeXBlc10ueG1sUEsBAi0AFAAGAAgAAAAhADj9If/WAAAAlAEAAAsAAAAAAAAAAAAA&#10;AAAALwEAAF9yZWxzLy5yZWxzUEsBAi0AFAAGAAgAAAAhAGRmlqUzBAAAOw0AAA4AAAAAAAAAAAAA&#10;AAAALgIAAGRycy9lMm9Eb2MueG1sUEsBAi0AFAAGAAgAAAAhAJrVpfXiAAAADwEAAA8AAAAAAAAA&#10;AAAAAAAAjQYAAGRycy9kb3ducmV2LnhtbFBLBQYAAAAABAAEAPMAAACcBwAAAAA=&#10;" adj="-11796480,,5400" path="m,nsl368300,r,179515l273495,274320,,274320,,xem273495,274320nsl292456,198476r75844,-18961l273495,274320xem273495,274320nfl292456,198476r75844,-18961l273495,274320,,274320,,,368300,r,179515e" strokecolor="gray" strokeweight=".08811mm">
              <v:stroke joinstyle="round"/>
              <v:formulas/>
              <v:path arrowok="t" o:connecttype="custom" o:connectlocs="184150,0;368300,137160;184150,274320;0,137160" o:connectangles="270,0,90,180" textboxrect="0,0,368300,179515"/>
              <v:textbox>
                <w:txbxContent>
                  <w:p w14:paraId="1DB70F59" w14:textId="77777777" w:rsidR="00000000" w:rsidRDefault="00000000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381"/>
    <w:multiLevelType w:val="multilevel"/>
    <w:tmpl w:val="D75210FE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FC823E6"/>
    <w:multiLevelType w:val="multilevel"/>
    <w:tmpl w:val="C214EE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Arial"/>
        <w:color w:val="auto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B2B798B"/>
    <w:multiLevelType w:val="multilevel"/>
    <w:tmpl w:val="24C0655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 w15:restartNumberingAfterBreak="0">
    <w:nsid w:val="1F2F0F1C"/>
    <w:multiLevelType w:val="multilevel"/>
    <w:tmpl w:val="9C829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30C2C18"/>
    <w:multiLevelType w:val="multilevel"/>
    <w:tmpl w:val="C45A54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3BB432C"/>
    <w:multiLevelType w:val="multilevel"/>
    <w:tmpl w:val="8000DD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4E90015"/>
    <w:multiLevelType w:val="multilevel"/>
    <w:tmpl w:val="C628A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E726A41"/>
    <w:multiLevelType w:val="multilevel"/>
    <w:tmpl w:val="0F06B3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8756F0F"/>
    <w:multiLevelType w:val="multilevel"/>
    <w:tmpl w:val="E200D6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4E316FE5"/>
    <w:multiLevelType w:val="multilevel"/>
    <w:tmpl w:val="020A89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0B033A9"/>
    <w:multiLevelType w:val="multilevel"/>
    <w:tmpl w:val="456231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Arial"/>
        <w:color w:val="auto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EF40DAD"/>
    <w:multiLevelType w:val="multilevel"/>
    <w:tmpl w:val="D19E21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673288B"/>
    <w:multiLevelType w:val="multilevel"/>
    <w:tmpl w:val="516037B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6"/>
      <w:numFmt w:val="decimal"/>
      <w:lvlText w:val="%2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70745F59"/>
    <w:multiLevelType w:val="multilevel"/>
    <w:tmpl w:val="2FC62D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3"/>
      <w:numFmt w:val="decimal"/>
      <w:lvlText w:val="%2-"/>
      <w:lvlJc w:val="left"/>
      <w:pPr>
        <w:ind w:left="1440" w:hanging="360"/>
      </w:pPr>
      <w:rPr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70B76FCD"/>
    <w:multiLevelType w:val="multilevel"/>
    <w:tmpl w:val="A566C9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2B8582D"/>
    <w:multiLevelType w:val="multilevel"/>
    <w:tmpl w:val="23E8D6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19644321">
    <w:abstractNumId w:val="9"/>
  </w:num>
  <w:num w:numId="2" w16cid:durableId="1838498307">
    <w:abstractNumId w:val="4"/>
  </w:num>
  <w:num w:numId="3" w16cid:durableId="1098329066">
    <w:abstractNumId w:val="15"/>
  </w:num>
  <w:num w:numId="4" w16cid:durableId="2065760728">
    <w:abstractNumId w:val="14"/>
  </w:num>
  <w:num w:numId="5" w16cid:durableId="1531261080">
    <w:abstractNumId w:val="13"/>
  </w:num>
  <w:num w:numId="6" w16cid:durableId="2130926103">
    <w:abstractNumId w:val="12"/>
  </w:num>
  <w:num w:numId="7" w16cid:durableId="1768498929">
    <w:abstractNumId w:val="8"/>
  </w:num>
  <w:num w:numId="8" w16cid:durableId="472413096">
    <w:abstractNumId w:val="11"/>
  </w:num>
  <w:num w:numId="9" w16cid:durableId="1377703937">
    <w:abstractNumId w:val="7"/>
  </w:num>
  <w:num w:numId="10" w16cid:durableId="189074383">
    <w:abstractNumId w:val="3"/>
  </w:num>
  <w:num w:numId="11" w16cid:durableId="1175731617">
    <w:abstractNumId w:val="6"/>
  </w:num>
  <w:num w:numId="12" w16cid:durableId="2134513294">
    <w:abstractNumId w:val="0"/>
  </w:num>
  <w:num w:numId="13" w16cid:durableId="1919634647">
    <w:abstractNumId w:val="10"/>
  </w:num>
  <w:num w:numId="14" w16cid:durableId="554895699">
    <w:abstractNumId w:val="2"/>
  </w:num>
  <w:num w:numId="15" w16cid:durableId="2003384354">
    <w:abstractNumId w:val="5"/>
  </w:num>
  <w:num w:numId="16" w16cid:durableId="732505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CD"/>
    <w:rsid w:val="00C851F6"/>
    <w:rsid w:val="00E4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D66CB"/>
  <w15:chartTrackingRefBased/>
  <w15:docId w15:val="{8F49B7AC-A1C3-4D62-948C-3764A3F5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TG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2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fr-FR" w:eastAsia="es-ES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E432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432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32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432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432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432C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432C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432C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432C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32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432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432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432C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432C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432C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432C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432C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432C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432C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432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32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432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432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432CD"/>
    <w:rPr>
      <w:i/>
      <w:iCs/>
      <w:color w:val="404040" w:themeColor="text1" w:themeTint="BF"/>
    </w:rPr>
  </w:style>
  <w:style w:type="paragraph" w:styleId="Paragraphedeliste">
    <w:name w:val="List Paragraph"/>
    <w:basedOn w:val="Normal"/>
    <w:qFormat/>
    <w:rsid w:val="00E432C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432C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432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432C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432CD"/>
    <w:rPr>
      <w:b/>
      <w:bCs/>
      <w:smallCaps/>
      <w:color w:val="0F4761" w:themeColor="accent1" w:themeShade="BF"/>
      <w:spacing w:val="5"/>
    </w:rPr>
  </w:style>
  <w:style w:type="character" w:customStyle="1" w:styleId="text">
    <w:name w:val="text"/>
    <w:basedOn w:val="Policepardfaut"/>
    <w:rsid w:val="00E432CD"/>
  </w:style>
  <w:style w:type="paragraph" w:customStyle="1" w:styleId="Default">
    <w:name w:val="Default"/>
    <w:rsid w:val="00E432C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0"/>
      <w:lang w:val="fr-FR" w:eastAsia="fr-FR"/>
      <w14:ligatures w14:val="none"/>
    </w:rPr>
  </w:style>
  <w:style w:type="paragraph" w:styleId="Pieddepage">
    <w:name w:val="footer"/>
    <w:basedOn w:val="Normal"/>
    <w:link w:val="PieddepageCar"/>
    <w:rsid w:val="00E432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432CD"/>
    <w:rPr>
      <w:rFonts w:ascii="Times New Roman" w:eastAsia="Times New Roman" w:hAnsi="Times New Roman" w:cs="Times New Roman"/>
      <w:kern w:val="0"/>
      <w:sz w:val="20"/>
      <w:szCs w:val="20"/>
      <w:lang w:val="fr-FR" w:eastAsia="es-ES"/>
      <w14:ligatures w14:val="none"/>
    </w:rPr>
  </w:style>
  <w:style w:type="character" w:styleId="Lienhypertexte">
    <w:name w:val="Hyperlink"/>
    <w:rsid w:val="00E432CD"/>
    <w:rPr>
      <w:color w:val="0563C1"/>
      <w:u w:val="single"/>
    </w:rPr>
  </w:style>
  <w:style w:type="paragraph" w:styleId="NormalWeb">
    <w:name w:val="Normal (Web)"/>
    <w:basedOn w:val="Normal"/>
    <w:rsid w:val="00E432CD"/>
    <w:pPr>
      <w:spacing w:before="100" w:after="100"/>
    </w:pPr>
    <w:rPr>
      <w:sz w:val="24"/>
      <w:szCs w:val="24"/>
      <w:lang w:eastAsia="zh-CN"/>
    </w:rPr>
  </w:style>
  <w:style w:type="paragraph" w:styleId="Retraitcorpsdetexte">
    <w:name w:val="Body Text Indent"/>
    <w:basedOn w:val="Normal"/>
    <w:link w:val="RetraitcorpsdetexteCar"/>
    <w:rsid w:val="00E432CD"/>
    <w:pPr>
      <w:spacing w:after="120"/>
      <w:ind w:left="283"/>
      <w:textAlignment w:val="auto"/>
    </w:pPr>
  </w:style>
  <w:style w:type="character" w:customStyle="1" w:styleId="RetraitcorpsdetexteCar">
    <w:name w:val="Retrait corps de texte Car"/>
    <w:basedOn w:val="Policepardfaut"/>
    <w:link w:val="Retraitcorpsdetexte"/>
    <w:rsid w:val="00E432CD"/>
    <w:rPr>
      <w:rFonts w:ascii="Times New Roman" w:eastAsia="Times New Roman" w:hAnsi="Times New Roman" w:cs="Times New Roman"/>
      <w:kern w:val="0"/>
      <w:sz w:val="20"/>
      <w:szCs w:val="20"/>
      <w:lang w:val="fr-FR" w:eastAsia="es-ES"/>
      <w14:ligatures w14:val="none"/>
    </w:rPr>
  </w:style>
  <w:style w:type="character" w:styleId="lev">
    <w:name w:val="Strong"/>
    <w:rsid w:val="00E43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mailam.affo@inadesfo.net" TargetMode="External"/><Relationship Id="rId5" Type="http://schemas.openxmlformats.org/officeDocument/2006/relationships/hyperlink" Target="mailto:inadesformation.togo@inadesfo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Evedoh HOUNSIME</dc:creator>
  <cp:keywords/>
  <dc:description/>
  <cp:lastModifiedBy>Charlotte Evedoh HOUNSIME</cp:lastModifiedBy>
  <cp:revision>1</cp:revision>
  <dcterms:created xsi:type="dcterms:W3CDTF">2024-01-22T11:58:00Z</dcterms:created>
  <dcterms:modified xsi:type="dcterms:W3CDTF">2024-01-22T12:08:00Z</dcterms:modified>
</cp:coreProperties>
</file>